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CF8" w14:textId="77777777" w:rsidR="00141FA4" w:rsidRPr="00141FA4" w:rsidRDefault="00141FA4" w:rsidP="00141F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141FA4">
        <w:rPr>
          <w:rFonts w:ascii="Times New Roman" w:eastAsia="Times New Roman" w:hAnsi="Times New Roman" w:cs="Times New Roman"/>
          <w:sz w:val="17"/>
          <w:szCs w:val="17"/>
          <w:lang w:eastAsia="pt-BR"/>
        </w:rPr>
        <w:fldChar w:fldCharType="begin"/>
      </w:r>
      <w:r w:rsidRPr="00141FA4">
        <w:rPr>
          <w:rFonts w:ascii="Times New Roman" w:eastAsia="Times New Roman" w:hAnsi="Times New Roman" w:cs="Times New Roman"/>
          <w:sz w:val="17"/>
          <w:szCs w:val="17"/>
          <w:lang w:eastAsia="pt-BR"/>
        </w:rPr>
        <w:instrText xml:space="preserve"> HYPERLINK "https://seer.ufrgs.br/cena/index" </w:instrText>
      </w:r>
      <w:r w:rsidRPr="00141FA4">
        <w:rPr>
          <w:rFonts w:ascii="Times New Roman" w:eastAsia="Times New Roman" w:hAnsi="Times New Roman" w:cs="Times New Roman"/>
          <w:sz w:val="17"/>
          <w:szCs w:val="17"/>
          <w:lang w:eastAsia="pt-BR"/>
        </w:rPr>
        <w:fldChar w:fldCharType="separate"/>
      </w:r>
      <w:r w:rsidRPr="00141FA4">
        <w:rPr>
          <w:rFonts w:ascii="Times New Roman" w:eastAsia="Times New Roman" w:hAnsi="Times New Roman" w:cs="Times New Roman"/>
          <w:color w:val="AB3834"/>
          <w:sz w:val="17"/>
          <w:szCs w:val="17"/>
          <w:lang w:eastAsia="pt-BR"/>
        </w:rPr>
        <w:t>Capa</w:t>
      </w:r>
      <w:r w:rsidRPr="00141FA4">
        <w:rPr>
          <w:rFonts w:ascii="Times New Roman" w:eastAsia="Times New Roman" w:hAnsi="Times New Roman" w:cs="Times New Roman"/>
          <w:sz w:val="17"/>
          <w:szCs w:val="17"/>
          <w:lang w:eastAsia="pt-BR"/>
        </w:rPr>
        <w:fldChar w:fldCharType="end"/>
      </w:r>
      <w:r w:rsidRPr="00141FA4">
        <w:rPr>
          <w:rFonts w:ascii="Times New Roman" w:eastAsia="Times New Roman" w:hAnsi="Times New Roman" w:cs="Times New Roman"/>
          <w:sz w:val="17"/>
          <w:szCs w:val="17"/>
          <w:lang w:eastAsia="pt-BR"/>
        </w:rPr>
        <w:t> &gt; </w:t>
      </w:r>
      <w:hyperlink r:id="rId4" w:history="1">
        <w:r w:rsidRPr="00141FA4">
          <w:rPr>
            <w:rFonts w:ascii="Times New Roman" w:eastAsia="Times New Roman" w:hAnsi="Times New Roman" w:cs="Times New Roman"/>
            <w:b/>
            <w:bCs/>
            <w:color w:val="AB3834"/>
            <w:sz w:val="17"/>
            <w:szCs w:val="17"/>
            <w:lang w:eastAsia="pt-BR"/>
          </w:rPr>
          <w:t>n. 33 (2021)</w:t>
        </w:r>
      </w:hyperlink>
    </w:p>
    <w:p w14:paraId="08B747EA" w14:textId="4C0AF66C" w:rsidR="00141FA4" w:rsidRPr="00141FA4" w:rsidRDefault="00141FA4" w:rsidP="00141FA4">
      <w:pPr>
        <w:spacing w:after="0" w:line="240" w:lineRule="auto"/>
        <w:outlineLvl w:val="1"/>
        <w:rPr>
          <w:rFonts w:ascii="Garamond" w:eastAsia="Times New Roman" w:hAnsi="Garamond" w:cs="Times New Roman"/>
          <w:sz w:val="36"/>
          <w:szCs w:val="36"/>
          <w:lang w:eastAsia="pt-BR"/>
        </w:rPr>
      </w:pPr>
      <w:r w:rsidRPr="00141FA4">
        <w:rPr>
          <w:rFonts w:ascii="Garamond" w:eastAsia="Times New Roman" w:hAnsi="Garamond" w:cs="Times New Roman"/>
          <w:sz w:val="36"/>
          <w:szCs w:val="36"/>
          <w:lang w:eastAsia="pt-BR"/>
        </w:rPr>
        <w:t>Cena</w:t>
      </w:r>
      <w:r>
        <w:rPr>
          <w:rFonts w:ascii="Garamond" w:eastAsia="Times New Roman" w:hAnsi="Garamond" w:cs="Times New Roman"/>
          <w:sz w:val="36"/>
          <w:szCs w:val="36"/>
          <w:lang w:eastAsia="pt-BR"/>
        </w:rPr>
        <w:t xml:space="preserve"> – Periódico do Programa de pós-Graduação em Artes Cênicas/Instituto de Artes/Departamento de Arte dramática/UFRGS</w:t>
      </w:r>
    </w:p>
    <w:p w14:paraId="7A4E8C2F" w14:textId="77777777" w:rsidR="00141FA4" w:rsidRPr="00141FA4" w:rsidRDefault="00141FA4" w:rsidP="00141FA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p w14:paraId="3264DF69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Conceito </w:t>
      </w:r>
      <w:proofErr w:type="spellStart"/>
      <w:r w:rsidRPr="00141FA4">
        <w:rPr>
          <w:rFonts w:ascii="Verdana" w:eastAsia="Times New Roman" w:hAnsi="Verdana" w:cs="Times New Roman"/>
          <w:i/>
          <w:iCs/>
          <w:color w:val="111111"/>
          <w:sz w:val="20"/>
          <w:szCs w:val="20"/>
          <w:lang w:eastAsia="pt-BR"/>
        </w:rPr>
        <w:t>Qualis</w:t>
      </w:r>
      <w:proofErr w:type="spellEnd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-CAPES:</w:t>
      </w:r>
    </w:p>
    <w:p w14:paraId="62DB8E31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B1 ARTES/MÚSICA</w:t>
      </w:r>
    </w:p>
    <w:p w14:paraId="1BEADFD8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B3 EDUCAÇÃO</w:t>
      </w:r>
    </w:p>
    <w:p w14:paraId="1C9A267B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Indexada em:</w:t>
      </w:r>
    </w:p>
    <w:p w14:paraId="60C2FB52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 xml:space="preserve">LATINDEX - Sistema Regional de </w:t>
      </w:r>
      <w:proofErr w:type="spellStart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Información</w:t>
      </w:r>
      <w:proofErr w:type="spellEnd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 xml:space="preserve"> </w:t>
      </w:r>
      <w:proofErr w:type="spellStart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en</w:t>
      </w:r>
      <w:proofErr w:type="spellEnd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 xml:space="preserve"> línea para Revistas Científicas de América Latina, </w:t>
      </w:r>
      <w:proofErr w:type="spellStart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el</w:t>
      </w:r>
      <w:proofErr w:type="spellEnd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 xml:space="preserve"> Caribe, </w:t>
      </w:r>
      <w:proofErr w:type="spellStart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España</w:t>
      </w:r>
      <w:proofErr w:type="spellEnd"/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 xml:space="preserve"> y Portugal - </w:t>
      </w:r>
      <w:hyperlink r:id="rId5" w:history="1">
        <w:r w:rsidRPr="00141FA4">
          <w:rPr>
            <w:rFonts w:ascii="Verdana" w:eastAsia="Times New Roman" w:hAnsi="Verdana" w:cs="Times New Roman"/>
            <w:color w:val="AB3834"/>
            <w:sz w:val="20"/>
            <w:szCs w:val="20"/>
            <w:u w:val="single"/>
            <w:lang w:eastAsia="pt-BR"/>
          </w:rPr>
          <w:t>http://www.latindex.unam.mx/buscador/ficRev.html?folio=22618&amp;opcion=1</w:t>
        </w:r>
      </w:hyperlink>
    </w:p>
    <w:p w14:paraId="3330734C" w14:textId="77777777" w:rsidR="00141FA4" w:rsidRPr="00141FA4" w:rsidRDefault="00141FA4" w:rsidP="00141FA4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</w:pPr>
      <w:r w:rsidRPr="00141FA4">
        <w:rPr>
          <w:rFonts w:ascii="Verdana" w:eastAsia="Times New Roman" w:hAnsi="Verdana" w:cs="Times New Roman"/>
          <w:color w:val="111111"/>
          <w:sz w:val="20"/>
          <w:szCs w:val="20"/>
          <w:lang w:eastAsia="pt-BR"/>
        </w:rPr>
        <w:t>PERIODICOS - Portal de Periódicos Capes - </w:t>
      </w:r>
      <w:hyperlink r:id="rId6" w:history="1">
        <w:r w:rsidRPr="00141FA4">
          <w:rPr>
            <w:rFonts w:ascii="Verdana" w:eastAsia="Times New Roman" w:hAnsi="Verdana" w:cs="Times New Roman"/>
            <w:color w:val="AB3834"/>
            <w:sz w:val="20"/>
            <w:szCs w:val="20"/>
            <w:u w:val="single"/>
            <w:lang w:eastAsia="pt-BR"/>
          </w:rPr>
          <w:t>http://www-periodicos-capes-gov-br.ez45.periodicos.capes.gov.br/</w:t>
        </w:r>
      </w:hyperlink>
    </w:p>
    <w:p w14:paraId="10930D79" w14:textId="39BC25F3" w:rsidR="00141FA4" w:rsidRDefault="00141FA4"/>
    <w:p w14:paraId="0208B51F" w14:textId="61D2EEE3" w:rsidR="00141FA4" w:rsidRDefault="00141FA4">
      <w:r>
        <w:t xml:space="preserve">Oliveira, Souza, Girão // </w:t>
      </w:r>
      <w:r w:rsidRPr="00141FA4">
        <w:rPr>
          <w:b/>
          <w:bCs/>
        </w:rPr>
        <w:t>Artistas Populares da Praça do Ferreira: Resistência diante da Little Boy – Fortaleza/C</w:t>
      </w:r>
      <w:r>
        <w:t xml:space="preserve">E Revista Cena, Porto Alegre, nº 33 p. 177-187 jan./abril 2021 Disponível em: </w:t>
      </w:r>
      <w:hyperlink r:id="rId7" w:history="1">
        <w:r w:rsidR="00410C7E">
          <w:rPr>
            <w:rStyle w:val="Hyperlink"/>
          </w:rPr>
          <w:t>Por</w:t>
        </w:r>
      </w:hyperlink>
      <w:r w:rsidR="00410C7E">
        <w:rPr>
          <w:rStyle w:val="Hyperlink"/>
        </w:rPr>
        <w:t xml:space="preserve"> que, para que</w:t>
      </w:r>
    </w:p>
    <w:p w14:paraId="76EB6044" w14:textId="77777777" w:rsidR="00141FA4" w:rsidRDefault="00141FA4" w:rsidP="00141FA4">
      <w:pPr>
        <w:pStyle w:val="Ttulo3"/>
        <w:shd w:val="clear" w:color="auto" w:fill="F9F9F9"/>
        <w:spacing w:before="0" w:after="60"/>
        <w:ind w:right="240"/>
        <w:rPr>
          <w:rFonts w:ascii="Garamond" w:hAnsi="Garamond"/>
          <w:color w:val="111111"/>
          <w:sz w:val="31"/>
          <w:szCs w:val="31"/>
        </w:rPr>
      </w:pPr>
      <w:r>
        <w:rPr>
          <w:rFonts w:ascii="Garamond" w:hAnsi="Garamond"/>
          <w:b/>
          <w:bCs/>
          <w:color w:val="111111"/>
          <w:sz w:val="31"/>
          <w:szCs w:val="31"/>
        </w:rPr>
        <w:t>RTISTAS POPULARES DA PRAÇA DO FERREIRA: RESISTÊNCIA DIANTE DA LITTLE BOY BRASILEIRA - FORTALEZA/CE</w:t>
      </w:r>
    </w:p>
    <w:p w14:paraId="2792E6BB" w14:textId="270016BF" w:rsidR="00141FA4" w:rsidRPr="00141FA4" w:rsidRDefault="00141FA4" w:rsidP="00141FA4">
      <w:pPr>
        <w:shd w:val="clear" w:color="auto" w:fill="F9F9F9"/>
        <w:rPr>
          <w:rFonts w:ascii="Verdana" w:hAnsi="Verdana"/>
          <w:color w:val="111111"/>
          <w:sz w:val="17"/>
          <w:szCs w:val="17"/>
        </w:rPr>
      </w:pPr>
      <w:r>
        <w:rPr>
          <w:rStyle w:val="nfase"/>
          <w:rFonts w:ascii="Verdana" w:hAnsi="Verdana"/>
          <w:color w:val="111111"/>
          <w:sz w:val="17"/>
          <w:szCs w:val="17"/>
        </w:rPr>
        <w:t xml:space="preserve">Mariana </w:t>
      </w:r>
      <w:proofErr w:type="spellStart"/>
      <w:r>
        <w:rPr>
          <w:rStyle w:val="nfase"/>
          <w:rFonts w:ascii="Verdana" w:hAnsi="Verdana"/>
          <w:color w:val="111111"/>
          <w:sz w:val="17"/>
          <w:szCs w:val="17"/>
        </w:rPr>
        <w:t>Elâni</w:t>
      </w:r>
      <w:proofErr w:type="spellEnd"/>
      <w:r>
        <w:rPr>
          <w:rStyle w:val="nfase"/>
          <w:rFonts w:ascii="Verdana" w:hAnsi="Verdana"/>
          <w:color w:val="111111"/>
          <w:sz w:val="17"/>
          <w:szCs w:val="17"/>
        </w:rPr>
        <w:t xml:space="preserve"> Santos de Oliveira, Maria de Lourdes Macena de Souza, Luiza </w:t>
      </w:r>
      <w:proofErr w:type="spellStart"/>
      <w:r>
        <w:rPr>
          <w:rStyle w:val="nfase"/>
          <w:rFonts w:ascii="Verdana" w:hAnsi="Verdana"/>
          <w:color w:val="111111"/>
          <w:sz w:val="17"/>
          <w:szCs w:val="17"/>
        </w:rPr>
        <w:t>Jovina</w:t>
      </w:r>
      <w:proofErr w:type="spellEnd"/>
      <w:r>
        <w:rPr>
          <w:rStyle w:val="nfase"/>
          <w:rFonts w:ascii="Verdana" w:hAnsi="Verdana"/>
          <w:color w:val="111111"/>
          <w:sz w:val="17"/>
          <w:szCs w:val="17"/>
        </w:rPr>
        <w:t xml:space="preserve"> Barbosa Girão</w:t>
      </w:r>
    </w:p>
    <w:p w14:paraId="2A33B740" w14:textId="06D7FC8B" w:rsidR="00141FA4" w:rsidRPr="00141FA4" w:rsidRDefault="00141FA4" w:rsidP="00141FA4">
      <w:pPr>
        <w:pStyle w:val="Ttulo4"/>
        <w:shd w:val="clear" w:color="auto" w:fill="F9F9F9"/>
        <w:spacing w:before="180" w:after="60"/>
        <w:ind w:right="240"/>
        <w:rPr>
          <w:rFonts w:ascii="Garamond" w:hAnsi="Garamond"/>
          <w:color w:val="111111"/>
          <w:sz w:val="26"/>
          <w:szCs w:val="26"/>
        </w:rPr>
      </w:pPr>
      <w:r>
        <w:rPr>
          <w:rFonts w:ascii="Garamond" w:hAnsi="Garamond"/>
          <w:b/>
          <w:bCs/>
          <w:color w:val="111111"/>
          <w:sz w:val="26"/>
          <w:szCs w:val="26"/>
        </w:rPr>
        <w:t>Resumo</w:t>
      </w:r>
    </w:p>
    <w:p w14:paraId="1DF87F75" w14:textId="484CECA3" w:rsidR="00141FA4" w:rsidRDefault="00141FA4" w:rsidP="00141FA4">
      <w:pPr>
        <w:pStyle w:val="NormalWeb"/>
        <w:shd w:val="clear" w:color="auto" w:fill="F9F9F9"/>
        <w:spacing w:before="240" w:beforeAutospacing="0" w:after="240" w:afterAutospacing="0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Resistir para existir, os artistas populares de Rua da praça do Ferreira são o exemplo de que a continuidade de seus fazeres artísticos são parte da identidade de nossa cidade. Propomos uma reflexão de que </w:t>
      </w:r>
      <w:proofErr w:type="gramStart"/>
      <w:r>
        <w:rPr>
          <w:rFonts w:ascii="Verdana" w:hAnsi="Verdana"/>
          <w:color w:val="111111"/>
          <w:sz w:val="17"/>
          <w:szCs w:val="17"/>
        </w:rPr>
        <w:t>a prática desses artistas fazem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parte do campo de práticas contra hegemônicas (SANTOS, 2002). Analisamos ainda outros aspectos que </w:t>
      </w:r>
      <w:proofErr w:type="gramStart"/>
      <w:r>
        <w:rPr>
          <w:rFonts w:ascii="Verdana" w:hAnsi="Verdana"/>
          <w:color w:val="111111"/>
          <w:sz w:val="17"/>
          <w:szCs w:val="17"/>
        </w:rPr>
        <w:t>conectaram-se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as relações dos artistas com seu local de apresentações (DOTE, 2017), demonstrando as influências do passado que impregnaram a praça de vida e potência e transcenderam os aspectos urbanos (PELBART, 2000). A ideia de Arte de subsistência que citamos nesta pesquisa produziu, em nossa visão, intencionalidades pré-existentes antes do período pandêmico, momento em que, muitos pararam e recolheram-se em suas residências, porém, os artistas não puderam ter esse privilégio. Esse fator demarcou socialmente as vidas desses agentes da Arte que resistem à sois, chuvas, vírus mortais, entre outros obstáculos, lutando diariamente por seu espaço de trabalho na Rua e pelo reconhecimento de sua ação como fundamental para o entendimento de nossos processos culturais.</w:t>
      </w:r>
    </w:p>
    <w:p w14:paraId="613E6280" w14:textId="77777777" w:rsidR="00141FA4" w:rsidRDefault="00141FA4" w:rsidP="00141FA4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eastAsiaTheme="majorEastAsia" w:hAnsi="Verdana"/>
          <w:color w:val="111111"/>
          <w:sz w:val="17"/>
          <w:szCs w:val="17"/>
        </w:rPr>
        <w:t>Palavras-chave</w:t>
      </w:r>
    </w:p>
    <w:p w14:paraId="1E7CE809" w14:textId="4A1EFA10" w:rsidR="00141FA4" w:rsidRDefault="00141FA4" w:rsidP="00141FA4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Artistas Populares de Rua. Arte. Cultura. Praça do Ferreira.</w:t>
      </w:r>
    </w:p>
    <w:p w14:paraId="38DE60F6" w14:textId="77777777" w:rsidR="00141FA4" w:rsidRDefault="00141FA4" w:rsidP="00141FA4">
      <w:pPr>
        <w:pStyle w:val="Ttulo4"/>
        <w:shd w:val="clear" w:color="auto" w:fill="F9F9F9"/>
        <w:spacing w:before="180" w:after="60"/>
        <w:ind w:right="240"/>
        <w:rPr>
          <w:rFonts w:ascii="Garamond" w:hAnsi="Garamond"/>
          <w:color w:val="111111"/>
          <w:sz w:val="26"/>
          <w:szCs w:val="26"/>
        </w:rPr>
      </w:pPr>
      <w:r>
        <w:rPr>
          <w:rFonts w:ascii="Garamond" w:hAnsi="Garamond"/>
          <w:b/>
          <w:bCs/>
          <w:color w:val="111111"/>
          <w:sz w:val="26"/>
          <w:szCs w:val="26"/>
        </w:rPr>
        <w:t>Texto completo:</w:t>
      </w:r>
    </w:p>
    <w:p w14:paraId="75BD6D9B" w14:textId="35519FA0" w:rsidR="00141FA4" w:rsidRDefault="00410C7E" w:rsidP="00141FA4">
      <w:pPr>
        <w:shd w:val="clear" w:color="auto" w:fill="F9F9F9"/>
        <w:rPr>
          <w:rFonts w:ascii="Verdana" w:hAnsi="Verdana"/>
          <w:color w:val="111111"/>
          <w:sz w:val="17"/>
          <w:szCs w:val="17"/>
          <w:shd w:val="clear" w:color="auto" w:fill="F9F9F9"/>
        </w:rPr>
      </w:pPr>
      <w:hyperlink r:id="rId8" w:tgtFrame="_parent" w:history="1">
        <w:r w:rsidR="00141FA4">
          <w:rPr>
            <w:rStyle w:val="Hyperlink"/>
            <w:rFonts w:ascii="Verdana" w:hAnsi="Verdana"/>
            <w:caps/>
            <w:color w:val="AB3834"/>
            <w:sz w:val="14"/>
            <w:szCs w:val="14"/>
          </w:rPr>
          <w:t>PDF</w:t>
        </w:r>
      </w:hyperlink>
      <w:r w:rsidR="00141FA4">
        <w:rPr>
          <w:rFonts w:ascii="Verdana" w:hAnsi="Verdana"/>
          <w:color w:val="111111"/>
          <w:sz w:val="17"/>
          <w:szCs w:val="17"/>
        </w:rPr>
        <w:br/>
      </w:r>
      <w:r w:rsidR="00141FA4">
        <w:rPr>
          <w:rFonts w:ascii="Verdana" w:hAnsi="Verdana"/>
          <w:color w:val="111111"/>
          <w:sz w:val="17"/>
          <w:szCs w:val="17"/>
          <w:shd w:val="clear" w:color="auto" w:fill="F9F9F9"/>
        </w:rPr>
        <w:t>DOI: </w:t>
      </w:r>
      <w:hyperlink r:id="rId9" w:history="1">
        <w:r w:rsidR="00141FA4">
          <w:rPr>
            <w:rStyle w:val="Hyperlink"/>
            <w:rFonts w:ascii="Verdana" w:hAnsi="Verdana"/>
            <w:color w:val="AB3834"/>
            <w:sz w:val="17"/>
            <w:szCs w:val="17"/>
            <w:shd w:val="clear" w:color="auto" w:fill="F9F9F9"/>
          </w:rPr>
          <w:t>https://doi.org/</w:t>
        </w:r>
        <w:r w:rsidR="00522BA3" w:rsidRPr="00522BA3">
          <w:rPr>
            <w:rStyle w:val="Hyperlink"/>
            <w:rFonts w:ascii="Verdana" w:hAnsi="Verdana"/>
            <w:color w:val="AB3834"/>
            <w:sz w:val="17"/>
            <w:szCs w:val="17"/>
            <w:shd w:val="clear" w:color="auto" w:fill="F9F9F9"/>
          </w:rPr>
          <w:t>10.22456/2236-3254.107937</w:t>
        </w:r>
      </w:hyperlink>
    </w:p>
    <w:p w14:paraId="0C74A85D" w14:textId="2E9AAB20" w:rsidR="00141FA4" w:rsidRPr="00141FA4" w:rsidRDefault="00141FA4" w:rsidP="00141FA4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ISSN eletrônico 2236-3254</w:t>
      </w:r>
    </w:p>
    <w:sectPr w:rsidR="00141FA4" w:rsidRPr="00141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4"/>
    <w:rsid w:val="00141FA4"/>
    <w:rsid w:val="00410C7E"/>
    <w:rsid w:val="00522BA3"/>
    <w:rsid w:val="008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769"/>
  <w15:chartTrackingRefBased/>
  <w15:docId w15:val="{2A54267D-9357-48DB-937C-6C614743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4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41F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41FA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141F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1FA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41FA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41F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rte">
    <w:name w:val="Strong"/>
    <w:basedOn w:val="Fontepargpadro"/>
    <w:uiPriority w:val="22"/>
    <w:qFormat/>
    <w:rsid w:val="00141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59062354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r.ufrgs.br/cena/article/view/107937/614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er.ufrgs.br/ce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-periodicos-capes-gov-br.ez45.periodicos.capes.gov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tindex.unam.mx/buscador/ficRev.html?folio=22618&amp;opcion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er.ufrgs.br/cena" TargetMode="External"/><Relationship Id="rId9" Type="http://schemas.openxmlformats.org/officeDocument/2006/relationships/hyperlink" Target="https://doi.org/10.22456/2236-3254.10793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Macena</dc:creator>
  <cp:keywords/>
  <dc:description/>
  <cp:lastModifiedBy>Maria de Lourdes Macena</cp:lastModifiedBy>
  <cp:revision>2</cp:revision>
  <dcterms:created xsi:type="dcterms:W3CDTF">2021-05-03T19:34:00Z</dcterms:created>
  <dcterms:modified xsi:type="dcterms:W3CDTF">2021-05-12T18:00:00Z</dcterms:modified>
</cp:coreProperties>
</file>